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AF339" w14:textId="596D0EEF" w:rsidR="00B635C2" w:rsidRPr="00D65766" w:rsidRDefault="00CF3706" w:rsidP="00D65766">
      <w:pPr>
        <w:spacing w:after="0" w:line="276" w:lineRule="auto"/>
        <w:rPr>
          <w:rFonts w:ascii="Arial" w:hAnsi="Arial" w:cs="Arial"/>
          <w:sz w:val="24"/>
          <w:szCs w:val="24"/>
        </w:rPr>
      </w:pPr>
      <w:r>
        <w:rPr>
          <w:rFonts w:eastAsia="Times New Roman"/>
          <w:noProof/>
        </w:rPr>
        <w:drawing>
          <wp:inline distT="0" distB="0" distL="0" distR="0" wp14:anchorId="544F264B" wp14:editId="181C1971">
            <wp:extent cx="5943600" cy="1520825"/>
            <wp:effectExtent l="0" t="0" r="0" b="3175"/>
            <wp:docPr id="169223776" name="Picture 1" descr="DNRPressRe_Crowther_12-3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1BDE6353-25D5-4453-A45B-0F006390D3F4" descr="DNRPressRe_Crowther_12-30-25.png"/>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5943600" cy="1520825"/>
                    </a:xfrm>
                    <a:prstGeom prst="rect">
                      <a:avLst/>
                    </a:prstGeom>
                    <a:noFill/>
                    <a:ln>
                      <a:noFill/>
                    </a:ln>
                  </pic:spPr>
                </pic:pic>
              </a:graphicData>
            </a:graphic>
          </wp:inline>
        </w:drawing>
      </w:r>
    </w:p>
    <w:p w14:paraId="19ADFDE4" w14:textId="6BD7F6D5" w:rsidR="002253DB" w:rsidRPr="00C2405D" w:rsidRDefault="002253DB" w:rsidP="002253DB">
      <w:pPr>
        <w:rPr>
          <w:rFonts w:ascii="Arial" w:hAnsi="Arial" w:cs="Arial"/>
          <w:b/>
        </w:rPr>
      </w:pPr>
      <w:r w:rsidRPr="00A94DBC">
        <w:rPr>
          <w:rFonts w:ascii="Arial" w:hAnsi="Arial" w:cs="Arial"/>
          <w:bCs/>
        </w:rPr>
        <w:t xml:space="preserve">For Immediate Release: </w:t>
      </w:r>
      <w:r>
        <w:rPr>
          <w:rFonts w:ascii="Arial" w:hAnsi="Arial" w:cs="Arial"/>
          <w:b/>
          <w:bCs/>
        </w:rPr>
        <w:t xml:space="preserve">May </w:t>
      </w:r>
      <w:r w:rsidR="00D86A00">
        <w:rPr>
          <w:rFonts w:ascii="Arial" w:hAnsi="Arial" w:cs="Arial"/>
          <w:b/>
          <w:bCs/>
        </w:rPr>
        <w:t>7</w:t>
      </w:r>
      <w:r>
        <w:rPr>
          <w:rFonts w:ascii="Arial" w:hAnsi="Arial" w:cs="Arial"/>
          <w:b/>
          <w:bCs/>
        </w:rPr>
        <w:t>, 2026</w:t>
      </w:r>
    </w:p>
    <w:p w14:paraId="42F1E44D" w14:textId="77777777" w:rsidR="002253DB" w:rsidRPr="001E5866" w:rsidRDefault="002253DB" w:rsidP="002253DB">
      <w:pPr>
        <w:spacing w:after="0" w:line="276" w:lineRule="auto"/>
        <w:rPr>
          <w:rFonts w:ascii="Arial" w:hAnsi="Arial" w:cs="Arial"/>
        </w:rPr>
      </w:pPr>
    </w:p>
    <w:p w14:paraId="54D04953" w14:textId="77777777" w:rsidR="002253DB" w:rsidRDefault="002253DB" w:rsidP="002253DB">
      <w:pPr>
        <w:spacing w:after="0" w:line="276" w:lineRule="auto"/>
        <w:jc w:val="center"/>
        <w:rPr>
          <w:rFonts w:ascii="Arial" w:hAnsi="Arial" w:cs="Arial"/>
          <w:b/>
          <w:sz w:val="28"/>
        </w:rPr>
      </w:pPr>
      <w:r w:rsidRPr="008F108A">
        <w:rPr>
          <w:rFonts w:ascii="Arial" w:hAnsi="Arial" w:cs="Arial"/>
          <w:b/>
          <w:sz w:val="28"/>
        </w:rPr>
        <w:t>Annual Prescribed Burning Operations Start Soon</w:t>
      </w:r>
    </w:p>
    <w:p w14:paraId="5599E206" w14:textId="77777777" w:rsidR="002253DB" w:rsidRPr="001E5866" w:rsidRDefault="002253DB" w:rsidP="002253DB">
      <w:pPr>
        <w:spacing w:after="0" w:line="276" w:lineRule="auto"/>
        <w:rPr>
          <w:rFonts w:ascii="Arial" w:hAnsi="Arial" w:cs="Arial"/>
          <w:b/>
          <w:highlight w:val="yellow"/>
        </w:rPr>
      </w:pPr>
    </w:p>
    <w:p w14:paraId="0B80D71A" w14:textId="766AFCF4" w:rsidR="002253DB" w:rsidRDefault="002253DB" w:rsidP="002253DB">
      <w:pPr>
        <w:autoSpaceDE w:val="0"/>
        <w:autoSpaceDN w:val="0"/>
        <w:adjustRightInd w:val="0"/>
        <w:spacing w:after="0" w:line="276" w:lineRule="auto"/>
        <w:rPr>
          <w:rFonts w:ascii="Arial" w:hAnsi="Arial" w:cs="Arial"/>
          <w:color w:val="000000"/>
          <w:sz w:val="24"/>
          <w:szCs w:val="24"/>
        </w:rPr>
      </w:pPr>
      <w:r w:rsidRPr="008F108A">
        <w:rPr>
          <w:rFonts w:ascii="Arial" w:hAnsi="Arial" w:cs="Arial"/>
          <w:color w:val="000000"/>
          <w:sz w:val="24"/>
          <w:szCs w:val="24"/>
        </w:rPr>
        <w:t>The Alaska Division of Forestry &amp; Fire Protection (D</w:t>
      </w:r>
      <w:r>
        <w:rPr>
          <w:rFonts w:ascii="Arial" w:hAnsi="Arial" w:cs="Arial"/>
          <w:color w:val="000000"/>
          <w:sz w:val="24"/>
          <w:szCs w:val="24"/>
        </w:rPr>
        <w:t>F</w:t>
      </w:r>
      <w:r w:rsidRPr="008F108A">
        <w:rPr>
          <w:rFonts w:ascii="Arial" w:hAnsi="Arial" w:cs="Arial"/>
          <w:color w:val="000000"/>
          <w:sz w:val="24"/>
          <w:szCs w:val="24"/>
        </w:rPr>
        <w:t>F</w:t>
      </w:r>
      <w:r>
        <w:rPr>
          <w:rFonts w:ascii="Arial" w:hAnsi="Arial" w:cs="Arial"/>
          <w:color w:val="000000"/>
          <w:sz w:val="24"/>
          <w:szCs w:val="24"/>
        </w:rPr>
        <w:t>P</w:t>
      </w:r>
      <w:r w:rsidRPr="008F108A">
        <w:rPr>
          <w:rFonts w:ascii="Arial" w:hAnsi="Arial" w:cs="Arial"/>
          <w:color w:val="000000"/>
          <w:sz w:val="24"/>
          <w:szCs w:val="24"/>
        </w:rPr>
        <w:t xml:space="preserve">) is preparing for multiple prescribed burns in the Fairbanks, and Matanuska-Susitna Valley areas in the coming months. Burning operations can begin as early as May </w:t>
      </w:r>
      <w:r>
        <w:rPr>
          <w:rFonts w:ascii="Arial" w:hAnsi="Arial" w:cs="Arial"/>
          <w:color w:val="000000"/>
          <w:sz w:val="24"/>
          <w:szCs w:val="24"/>
        </w:rPr>
        <w:t>8th</w:t>
      </w:r>
      <w:r w:rsidRPr="008F108A">
        <w:rPr>
          <w:rFonts w:ascii="Arial" w:hAnsi="Arial" w:cs="Arial"/>
          <w:color w:val="000000"/>
          <w:sz w:val="24"/>
          <w:szCs w:val="24"/>
        </w:rPr>
        <w:t xml:space="preserve">, weather and conditions permitting. </w:t>
      </w:r>
    </w:p>
    <w:p w14:paraId="68C8A888" w14:textId="77777777" w:rsidR="002253DB" w:rsidRDefault="002253DB" w:rsidP="002253DB">
      <w:pPr>
        <w:autoSpaceDE w:val="0"/>
        <w:autoSpaceDN w:val="0"/>
        <w:adjustRightInd w:val="0"/>
        <w:spacing w:after="0" w:line="276" w:lineRule="auto"/>
        <w:rPr>
          <w:rFonts w:ascii="Arial" w:hAnsi="Arial" w:cs="Arial"/>
          <w:color w:val="000000"/>
          <w:sz w:val="24"/>
          <w:szCs w:val="24"/>
        </w:rPr>
      </w:pPr>
    </w:p>
    <w:p w14:paraId="74F64A10" w14:textId="77777777" w:rsidR="002253DB" w:rsidRDefault="002253DB" w:rsidP="002253DB">
      <w:pPr>
        <w:autoSpaceDE w:val="0"/>
        <w:autoSpaceDN w:val="0"/>
        <w:adjustRightInd w:val="0"/>
        <w:spacing w:after="0" w:line="276" w:lineRule="auto"/>
        <w:rPr>
          <w:rFonts w:ascii="Arial" w:hAnsi="Arial" w:cs="Arial"/>
          <w:color w:val="000000"/>
          <w:sz w:val="24"/>
          <w:szCs w:val="24"/>
        </w:rPr>
      </w:pPr>
      <w:r w:rsidRPr="008F108A">
        <w:rPr>
          <w:rFonts w:ascii="Arial" w:hAnsi="Arial" w:cs="Arial"/>
          <w:color w:val="000000"/>
          <w:sz w:val="24"/>
          <w:szCs w:val="24"/>
        </w:rPr>
        <w:t xml:space="preserve">The prescribed burns are planned for the following areas: </w:t>
      </w:r>
    </w:p>
    <w:p w14:paraId="27842DCB" w14:textId="77777777" w:rsidR="002253DB" w:rsidRDefault="002253DB" w:rsidP="002253DB">
      <w:pPr>
        <w:autoSpaceDE w:val="0"/>
        <w:autoSpaceDN w:val="0"/>
        <w:adjustRightInd w:val="0"/>
        <w:spacing w:after="0" w:line="276" w:lineRule="auto"/>
        <w:rPr>
          <w:rFonts w:ascii="Arial" w:hAnsi="Arial" w:cs="Arial"/>
          <w:color w:val="000000"/>
          <w:sz w:val="24"/>
          <w:szCs w:val="24"/>
        </w:rPr>
      </w:pPr>
    </w:p>
    <w:p w14:paraId="14DD8078" w14:textId="77777777" w:rsidR="002253DB" w:rsidRDefault="002253DB" w:rsidP="002253DB">
      <w:pPr>
        <w:autoSpaceDE w:val="0"/>
        <w:autoSpaceDN w:val="0"/>
        <w:adjustRightInd w:val="0"/>
        <w:spacing w:after="0" w:line="276" w:lineRule="auto"/>
        <w:ind w:left="270" w:hanging="270"/>
        <w:rPr>
          <w:rFonts w:ascii="Arial" w:hAnsi="Arial" w:cs="Arial"/>
          <w:color w:val="000000"/>
          <w:sz w:val="24"/>
          <w:szCs w:val="24"/>
        </w:rPr>
      </w:pPr>
      <w:r w:rsidRPr="008F108A">
        <w:rPr>
          <w:rFonts w:ascii="Arial" w:hAnsi="Arial" w:cs="Arial"/>
          <w:color w:val="000000"/>
          <w:sz w:val="24"/>
          <w:szCs w:val="24"/>
        </w:rPr>
        <w:t xml:space="preserve"> • </w:t>
      </w:r>
      <w:r w:rsidRPr="008F108A">
        <w:rPr>
          <w:rFonts w:ascii="Arial" w:hAnsi="Arial" w:cs="Arial"/>
          <w:b/>
          <w:bCs/>
          <w:color w:val="000000"/>
          <w:sz w:val="24"/>
          <w:szCs w:val="24"/>
        </w:rPr>
        <w:t>Fairbanks:</w:t>
      </w:r>
      <w:r w:rsidRPr="008F108A">
        <w:rPr>
          <w:rFonts w:ascii="Arial" w:hAnsi="Arial" w:cs="Arial"/>
          <w:color w:val="000000"/>
          <w:sz w:val="24"/>
          <w:szCs w:val="24"/>
        </w:rPr>
        <w:t xml:space="preserve"> Creamer’s Field Migratory Waterfowl Refuge, in partnership with the Alaska Department of Fish &amp; Game, as early as May </w:t>
      </w:r>
      <w:r>
        <w:rPr>
          <w:rFonts w:ascii="Arial" w:hAnsi="Arial" w:cs="Arial"/>
          <w:color w:val="000000"/>
          <w:sz w:val="24"/>
          <w:szCs w:val="24"/>
        </w:rPr>
        <w:t>11th</w:t>
      </w:r>
      <w:r w:rsidRPr="008F108A">
        <w:rPr>
          <w:rFonts w:ascii="Arial" w:hAnsi="Arial" w:cs="Arial"/>
          <w:color w:val="000000"/>
          <w:sz w:val="24"/>
          <w:szCs w:val="24"/>
        </w:rPr>
        <w:t xml:space="preserve">. </w:t>
      </w:r>
    </w:p>
    <w:p w14:paraId="10962628" w14:textId="77777777" w:rsidR="002253DB" w:rsidRPr="00ED3EEC" w:rsidRDefault="002253DB" w:rsidP="002253DB">
      <w:pPr>
        <w:autoSpaceDE w:val="0"/>
        <w:autoSpaceDN w:val="0"/>
        <w:adjustRightInd w:val="0"/>
        <w:spacing w:after="0" w:line="276" w:lineRule="auto"/>
        <w:ind w:left="270" w:hanging="270"/>
        <w:rPr>
          <w:rFonts w:ascii="Arial" w:hAnsi="Arial" w:cs="Arial"/>
          <w:color w:val="000000"/>
          <w:sz w:val="24"/>
          <w:szCs w:val="24"/>
        </w:rPr>
      </w:pPr>
    </w:p>
    <w:p w14:paraId="6B428699" w14:textId="77777777" w:rsidR="002253DB" w:rsidRDefault="002253DB" w:rsidP="002253DB">
      <w:pPr>
        <w:autoSpaceDE w:val="0"/>
        <w:autoSpaceDN w:val="0"/>
        <w:adjustRightInd w:val="0"/>
        <w:spacing w:after="0" w:line="276" w:lineRule="auto"/>
        <w:ind w:left="270" w:hanging="180"/>
        <w:rPr>
          <w:rFonts w:ascii="Arial" w:hAnsi="Arial" w:cs="Arial"/>
          <w:color w:val="000000"/>
          <w:sz w:val="24"/>
          <w:szCs w:val="24"/>
        </w:rPr>
      </w:pPr>
      <w:r w:rsidRPr="008F108A">
        <w:rPr>
          <w:rFonts w:ascii="Arial" w:hAnsi="Arial" w:cs="Arial"/>
          <w:color w:val="000000"/>
          <w:sz w:val="24"/>
          <w:szCs w:val="24"/>
        </w:rPr>
        <w:t xml:space="preserve">• </w:t>
      </w:r>
      <w:r w:rsidRPr="008F108A">
        <w:rPr>
          <w:rFonts w:ascii="Arial" w:hAnsi="Arial" w:cs="Arial"/>
          <w:b/>
          <w:bCs/>
          <w:color w:val="000000"/>
          <w:sz w:val="24"/>
          <w:szCs w:val="24"/>
        </w:rPr>
        <w:t>Palmer:</w:t>
      </w:r>
      <w:r w:rsidRPr="008F108A">
        <w:rPr>
          <w:rFonts w:ascii="Arial" w:hAnsi="Arial" w:cs="Arial"/>
          <w:color w:val="000000"/>
          <w:sz w:val="24"/>
          <w:szCs w:val="24"/>
        </w:rPr>
        <w:t xml:space="preserve"> Near the end of Maud Road, at the Kenny and Patti Barber Shooting Range</w:t>
      </w:r>
      <w:r>
        <w:rPr>
          <w:rFonts w:ascii="Arial" w:hAnsi="Arial" w:cs="Arial"/>
          <w:color w:val="000000"/>
          <w:sz w:val="24"/>
          <w:szCs w:val="24"/>
        </w:rPr>
        <w:t xml:space="preserve"> and at the Palmer Forestry Office,</w:t>
      </w:r>
      <w:r w:rsidRPr="008F108A">
        <w:rPr>
          <w:rFonts w:ascii="Arial" w:hAnsi="Arial" w:cs="Arial"/>
          <w:color w:val="000000"/>
          <w:sz w:val="24"/>
          <w:szCs w:val="24"/>
        </w:rPr>
        <w:t xml:space="preserve"> as early as May </w:t>
      </w:r>
      <w:r>
        <w:rPr>
          <w:rFonts w:ascii="Arial" w:hAnsi="Arial" w:cs="Arial"/>
          <w:color w:val="000000"/>
          <w:sz w:val="24"/>
          <w:szCs w:val="24"/>
        </w:rPr>
        <w:t>8th</w:t>
      </w:r>
      <w:r w:rsidRPr="008F108A">
        <w:rPr>
          <w:rFonts w:ascii="Arial" w:hAnsi="Arial" w:cs="Arial"/>
          <w:color w:val="000000"/>
          <w:sz w:val="24"/>
          <w:szCs w:val="24"/>
        </w:rPr>
        <w:t xml:space="preserve">. </w:t>
      </w:r>
    </w:p>
    <w:p w14:paraId="72329304" w14:textId="77777777" w:rsidR="002253DB" w:rsidRDefault="002253DB" w:rsidP="002253DB">
      <w:pPr>
        <w:autoSpaceDE w:val="0"/>
        <w:autoSpaceDN w:val="0"/>
        <w:adjustRightInd w:val="0"/>
        <w:spacing w:after="0" w:line="276" w:lineRule="auto"/>
        <w:ind w:left="270" w:hanging="180"/>
        <w:rPr>
          <w:rFonts w:ascii="Arial" w:hAnsi="Arial" w:cs="Arial"/>
          <w:color w:val="000000"/>
          <w:sz w:val="24"/>
          <w:szCs w:val="24"/>
        </w:rPr>
      </w:pPr>
    </w:p>
    <w:p w14:paraId="193EEEFA" w14:textId="77777777" w:rsidR="002253DB" w:rsidRDefault="002253DB" w:rsidP="002253DB">
      <w:pPr>
        <w:autoSpaceDE w:val="0"/>
        <w:autoSpaceDN w:val="0"/>
        <w:adjustRightInd w:val="0"/>
        <w:spacing w:after="0" w:line="276" w:lineRule="auto"/>
        <w:ind w:left="90"/>
        <w:rPr>
          <w:rFonts w:ascii="Arial" w:hAnsi="Arial" w:cs="Arial"/>
          <w:b/>
          <w:bCs/>
          <w:color w:val="000000"/>
          <w:sz w:val="24"/>
          <w:szCs w:val="24"/>
        </w:rPr>
      </w:pPr>
      <w:r w:rsidRPr="008F108A">
        <w:rPr>
          <w:rFonts w:ascii="Arial" w:hAnsi="Arial" w:cs="Arial"/>
          <w:color w:val="000000"/>
          <w:sz w:val="24"/>
          <w:szCs w:val="24"/>
        </w:rPr>
        <w:t xml:space="preserve">• </w:t>
      </w:r>
      <w:r>
        <w:rPr>
          <w:rFonts w:ascii="Arial" w:hAnsi="Arial" w:cs="Arial"/>
          <w:b/>
          <w:bCs/>
          <w:color w:val="000000"/>
          <w:sz w:val="24"/>
          <w:szCs w:val="24"/>
        </w:rPr>
        <w:t xml:space="preserve">Sutton: </w:t>
      </w:r>
      <w:r w:rsidRPr="00372CD9">
        <w:rPr>
          <w:rFonts w:ascii="Arial" w:hAnsi="Arial" w:cs="Arial"/>
          <w:color w:val="000000"/>
          <w:sz w:val="24"/>
          <w:szCs w:val="24"/>
        </w:rPr>
        <w:t>Little Granite Creek</w:t>
      </w:r>
      <w:r>
        <w:rPr>
          <w:rFonts w:ascii="Arial" w:hAnsi="Arial" w:cs="Arial"/>
          <w:color w:val="000000"/>
          <w:sz w:val="24"/>
          <w:szCs w:val="24"/>
        </w:rPr>
        <w:t xml:space="preserve"> </w:t>
      </w:r>
      <w:r w:rsidRPr="001B345C">
        <w:rPr>
          <w:rFonts w:ascii="Arial" w:hAnsi="Arial" w:cs="Arial"/>
          <w:color w:val="000000"/>
          <w:sz w:val="24"/>
          <w:szCs w:val="24"/>
        </w:rPr>
        <w:t>area near Sutton/Chickaloo</w:t>
      </w:r>
      <w:r>
        <w:rPr>
          <w:rFonts w:ascii="Arial" w:hAnsi="Arial" w:cs="Arial"/>
          <w:color w:val="000000"/>
          <w:sz w:val="24"/>
          <w:szCs w:val="24"/>
        </w:rPr>
        <w:t>n</w:t>
      </w:r>
      <w:r w:rsidRPr="008F108A">
        <w:rPr>
          <w:rFonts w:ascii="Arial" w:hAnsi="Arial" w:cs="Arial"/>
          <w:color w:val="000000"/>
          <w:sz w:val="24"/>
          <w:szCs w:val="24"/>
        </w:rPr>
        <w:t xml:space="preserve">, in partnership with the Alaska Department of Fish &amp; Game, as early as May </w:t>
      </w:r>
      <w:r>
        <w:rPr>
          <w:rFonts w:ascii="Arial" w:hAnsi="Arial" w:cs="Arial"/>
          <w:color w:val="000000"/>
          <w:sz w:val="24"/>
          <w:szCs w:val="24"/>
        </w:rPr>
        <w:t>11th</w:t>
      </w:r>
      <w:r w:rsidRPr="008F108A">
        <w:rPr>
          <w:rFonts w:ascii="Arial" w:hAnsi="Arial" w:cs="Arial"/>
          <w:color w:val="000000"/>
          <w:sz w:val="24"/>
          <w:szCs w:val="24"/>
        </w:rPr>
        <w:t>.</w:t>
      </w:r>
    </w:p>
    <w:p w14:paraId="1E629D4D" w14:textId="77777777" w:rsidR="002253DB" w:rsidRDefault="002253DB" w:rsidP="002253DB">
      <w:pPr>
        <w:autoSpaceDE w:val="0"/>
        <w:autoSpaceDN w:val="0"/>
        <w:adjustRightInd w:val="0"/>
        <w:spacing w:after="0" w:line="276" w:lineRule="auto"/>
        <w:rPr>
          <w:rFonts w:ascii="Arial" w:hAnsi="Arial" w:cs="Arial"/>
          <w:color w:val="000000"/>
          <w:sz w:val="24"/>
          <w:szCs w:val="24"/>
        </w:rPr>
      </w:pPr>
    </w:p>
    <w:p w14:paraId="48395A74" w14:textId="77777777" w:rsidR="002253DB" w:rsidRDefault="002253DB" w:rsidP="002253DB">
      <w:pPr>
        <w:autoSpaceDE w:val="0"/>
        <w:autoSpaceDN w:val="0"/>
        <w:adjustRightInd w:val="0"/>
        <w:spacing w:after="0" w:line="276" w:lineRule="auto"/>
        <w:ind w:left="90"/>
        <w:rPr>
          <w:rFonts w:ascii="Arial" w:hAnsi="Arial" w:cs="Arial"/>
          <w:color w:val="000000"/>
          <w:sz w:val="24"/>
          <w:szCs w:val="24"/>
        </w:rPr>
      </w:pPr>
      <w:r w:rsidRPr="008F108A">
        <w:rPr>
          <w:rFonts w:ascii="Arial" w:hAnsi="Arial" w:cs="Arial"/>
          <w:color w:val="000000"/>
          <w:sz w:val="24"/>
          <w:szCs w:val="24"/>
        </w:rPr>
        <w:t xml:space="preserve">• </w:t>
      </w:r>
      <w:r w:rsidRPr="008F108A">
        <w:rPr>
          <w:rFonts w:ascii="Arial" w:hAnsi="Arial" w:cs="Arial"/>
          <w:b/>
          <w:bCs/>
          <w:color w:val="000000"/>
          <w:sz w:val="24"/>
          <w:szCs w:val="24"/>
        </w:rPr>
        <w:t>Wasilla:</w:t>
      </w:r>
      <w:r w:rsidRPr="008F108A">
        <w:rPr>
          <w:rFonts w:ascii="Arial" w:hAnsi="Arial" w:cs="Arial"/>
          <w:color w:val="000000"/>
          <w:sz w:val="24"/>
          <w:szCs w:val="24"/>
        </w:rPr>
        <w:t xml:space="preserve"> At the end of W. Shirley Road off N. Sitze Road as early as May </w:t>
      </w:r>
      <w:r>
        <w:rPr>
          <w:rFonts w:ascii="Arial" w:hAnsi="Arial" w:cs="Arial"/>
          <w:color w:val="000000"/>
          <w:sz w:val="24"/>
          <w:szCs w:val="24"/>
        </w:rPr>
        <w:t>8th</w:t>
      </w:r>
      <w:r w:rsidRPr="008F108A">
        <w:rPr>
          <w:rFonts w:ascii="Arial" w:hAnsi="Arial" w:cs="Arial"/>
          <w:color w:val="000000"/>
          <w:sz w:val="24"/>
          <w:szCs w:val="24"/>
        </w:rPr>
        <w:t xml:space="preserve">. </w:t>
      </w:r>
    </w:p>
    <w:p w14:paraId="5B4FF8EB" w14:textId="77777777" w:rsidR="002253DB" w:rsidRDefault="002253DB" w:rsidP="002253DB">
      <w:pPr>
        <w:autoSpaceDE w:val="0"/>
        <w:autoSpaceDN w:val="0"/>
        <w:adjustRightInd w:val="0"/>
        <w:spacing w:after="0" w:line="276" w:lineRule="auto"/>
        <w:rPr>
          <w:rFonts w:ascii="Arial" w:hAnsi="Arial" w:cs="Arial"/>
          <w:color w:val="000000"/>
          <w:sz w:val="24"/>
          <w:szCs w:val="24"/>
        </w:rPr>
      </w:pPr>
    </w:p>
    <w:p w14:paraId="260D34FA" w14:textId="77777777" w:rsidR="002253DB" w:rsidRDefault="002253DB" w:rsidP="002253DB">
      <w:pPr>
        <w:pStyle w:val="NormalWeb"/>
        <w:spacing w:before="0" w:beforeAutospacing="0" w:after="240" w:afterAutospacing="0"/>
        <w:rPr>
          <w:rFonts w:ascii="Arial" w:hAnsi="Arial" w:cs="Arial"/>
          <w:color w:val="1B1C1D"/>
        </w:rPr>
      </w:pPr>
      <w:r>
        <w:rPr>
          <w:rFonts w:ascii="Arial" w:hAnsi="Arial" w:cs="Arial"/>
          <w:color w:val="1B1C1D"/>
        </w:rPr>
        <w:t>Annual prescribed burns offer multiple benefits for the 2026 fire season. These controlled burns safely manage dry, grassy fuels and provide crucial training for firefighters as they prepare for the coming season. Additionally, they foster collaboration with partners to improve overall habitat management.</w:t>
      </w:r>
    </w:p>
    <w:p w14:paraId="63B619FC" w14:textId="77777777" w:rsidR="002253DB" w:rsidRDefault="002253DB" w:rsidP="002253DB">
      <w:pPr>
        <w:pStyle w:val="NormalWeb"/>
        <w:spacing w:before="0" w:beforeAutospacing="0" w:after="240" w:afterAutospacing="0"/>
        <w:rPr>
          <w:rFonts w:ascii="Arial" w:hAnsi="Arial" w:cs="Arial"/>
          <w:color w:val="1B1C1D"/>
        </w:rPr>
      </w:pPr>
      <w:r>
        <w:rPr>
          <w:rFonts w:ascii="Arial" w:hAnsi="Arial" w:cs="Arial"/>
          <w:color w:val="1B1C1D"/>
        </w:rPr>
        <w:t>Further details on individual prescribed burns will be released as they become available. All planned operations are dependent on safe weather and fuel conditions. While public impact is expected to be minimal, smoke may be visible in the Fairbanks and Mat-Su areas during active burn periods. The Division of Forestry &amp; Fire Protection is committed to developing, conserving, and maximizing the use of Alaska's natural resources in a way that aligns with the public interest.</w:t>
      </w:r>
    </w:p>
    <w:p w14:paraId="5C0FB71B" w14:textId="77777777" w:rsidR="002253DB" w:rsidRDefault="002253DB" w:rsidP="002253DB">
      <w:pPr>
        <w:autoSpaceDE w:val="0"/>
        <w:autoSpaceDN w:val="0"/>
        <w:adjustRightInd w:val="0"/>
        <w:spacing w:after="0" w:line="276" w:lineRule="auto"/>
        <w:rPr>
          <w:rFonts w:ascii="Arial" w:hAnsi="Arial" w:cs="Arial"/>
          <w:color w:val="000000"/>
          <w:sz w:val="24"/>
          <w:szCs w:val="24"/>
        </w:rPr>
      </w:pPr>
    </w:p>
    <w:p w14:paraId="61F0697D" w14:textId="77777777" w:rsidR="002253DB" w:rsidRPr="008F108A" w:rsidRDefault="002253DB" w:rsidP="002253DB">
      <w:pPr>
        <w:autoSpaceDE w:val="0"/>
        <w:autoSpaceDN w:val="0"/>
        <w:adjustRightInd w:val="0"/>
        <w:spacing w:after="0" w:line="276" w:lineRule="auto"/>
        <w:rPr>
          <w:rFonts w:ascii="Arial" w:hAnsi="Arial" w:cs="Arial"/>
          <w:color w:val="000000"/>
          <w:sz w:val="24"/>
          <w:szCs w:val="24"/>
        </w:rPr>
      </w:pPr>
      <w:r w:rsidRPr="008F108A">
        <w:rPr>
          <w:rFonts w:ascii="Arial" w:hAnsi="Arial" w:cs="Arial"/>
          <w:b/>
          <w:bCs/>
          <w:color w:val="000000"/>
          <w:sz w:val="24"/>
          <w:szCs w:val="24"/>
        </w:rPr>
        <w:t>Contact:</w:t>
      </w:r>
      <w:r w:rsidRPr="008F108A">
        <w:rPr>
          <w:rFonts w:ascii="Arial" w:hAnsi="Arial" w:cs="Arial"/>
          <w:color w:val="000000"/>
          <w:sz w:val="24"/>
          <w:szCs w:val="24"/>
        </w:rPr>
        <w:t xml:space="preserve"> </w:t>
      </w:r>
      <w:r w:rsidRPr="008F108A">
        <w:rPr>
          <w:rFonts w:ascii="Arial" w:eastAsia="Arial" w:hAnsi="Arial" w:cs="Arial"/>
          <w:color w:val="000000" w:themeColor="text1"/>
          <w:sz w:val="24"/>
          <w:szCs w:val="24"/>
        </w:rPr>
        <w:t>Emery Johnson,</w:t>
      </w:r>
      <w:r w:rsidRPr="3D48D256">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 xml:space="preserve">907-590-4038, emery.johnson@alaska.gov </w:t>
      </w:r>
    </w:p>
    <w:p w14:paraId="5F0BC2B7" w14:textId="77777777" w:rsidR="002253DB" w:rsidRDefault="002253DB" w:rsidP="002253DB">
      <w:pPr>
        <w:autoSpaceDE w:val="0"/>
        <w:autoSpaceDN w:val="0"/>
        <w:adjustRightInd w:val="0"/>
        <w:jc w:val="center"/>
        <w:rPr>
          <w:rFonts w:ascii="Arial" w:hAnsi="Arial" w:cs="Arial"/>
          <w:color w:val="000000"/>
          <w:sz w:val="24"/>
          <w:szCs w:val="24"/>
        </w:rPr>
      </w:pPr>
    </w:p>
    <w:p w14:paraId="6139CC4E" w14:textId="77777777" w:rsidR="002253DB" w:rsidRPr="007B0637" w:rsidRDefault="002253DB" w:rsidP="002253DB">
      <w:pPr>
        <w:autoSpaceDE w:val="0"/>
        <w:autoSpaceDN w:val="0"/>
        <w:adjustRightInd w:val="0"/>
        <w:jc w:val="center"/>
        <w:rPr>
          <w:rFonts w:ascii="Arial" w:hAnsi="Arial" w:cs="Arial"/>
          <w:color w:val="000000"/>
          <w:sz w:val="24"/>
          <w:szCs w:val="24"/>
        </w:rPr>
      </w:pPr>
      <w:r w:rsidRPr="007F7407">
        <w:rPr>
          <w:rFonts w:ascii="Arial" w:hAnsi="Arial" w:cs="Arial"/>
          <w:sz w:val="24"/>
          <w:szCs w:val="24"/>
        </w:rPr>
        <w:t>###</w:t>
      </w:r>
    </w:p>
    <w:p w14:paraId="015FC6C6" w14:textId="77777777" w:rsidR="002253DB" w:rsidRDefault="002253DB" w:rsidP="002253DB">
      <w:pPr>
        <w:rPr>
          <w:rFonts w:ascii="Arial" w:hAnsi="Arial" w:cs="Arial"/>
          <w:sz w:val="24"/>
          <w:szCs w:val="24"/>
        </w:rPr>
      </w:pPr>
    </w:p>
    <w:p w14:paraId="525945C3" w14:textId="77777777" w:rsidR="002253DB" w:rsidRPr="007F7407" w:rsidRDefault="002253DB" w:rsidP="002253DB">
      <w:pPr>
        <w:rPr>
          <w:rFonts w:ascii="Arial" w:hAnsi="Arial" w:cs="Arial"/>
          <w:sz w:val="24"/>
          <w:szCs w:val="24"/>
        </w:rPr>
      </w:pPr>
      <w:r w:rsidRPr="007F7407">
        <w:rPr>
          <w:rFonts w:ascii="Arial" w:hAnsi="Arial" w:cs="Arial"/>
          <w:b/>
          <w:sz w:val="24"/>
          <w:szCs w:val="24"/>
        </w:rPr>
        <w:t>STAY CONNECTED:</w:t>
      </w:r>
    </w:p>
    <w:p w14:paraId="45D62DA5" w14:textId="77777777" w:rsidR="002253DB" w:rsidRPr="007F7407" w:rsidRDefault="002253DB" w:rsidP="002253DB">
      <w:pPr>
        <w:rPr>
          <w:rFonts w:ascii="Arial" w:hAnsi="Arial" w:cs="Arial"/>
          <w:sz w:val="24"/>
          <w:szCs w:val="24"/>
        </w:rPr>
      </w:pPr>
      <w:r w:rsidRPr="007F7407">
        <w:rPr>
          <w:rFonts w:ascii="Arial" w:hAnsi="Arial" w:cs="Arial"/>
          <w:sz w:val="24"/>
          <w:szCs w:val="24"/>
        </w:rPr>
        <w:t xml:space="preserve">DNR Newsroom: </w:t>
      </w:r>
      <w:hyperlink r:id="rId10" w:history="1">
        <w:r w:rsidRPr="007F7407">
          <w:rPr>
            <w:rStyle w:val="Hyperlink"/>
            <w:rFonts w:ascii="Arial" w:hAnsi="Arial" w:cs="Arial"/>
            <w:sz w:val="24"/>
            <w:szCs w:val="24"/>
          </w:rPr>
          <w:t>http://dnr.alaska.gov/commis/dnr_newsroom.htm</w:t>
        </w:r>
      </w:hyperlink>
      <w:r w:rsidRPr="007F7407">
        <w:rPr>
          <w:rFonts w:ascii="Arial" w:hAnsi="Arial" w:cs="Arial"/>
          <w:sz w:val="24"/>
          <w:szCs w:val="24"/>
        </w:rPr>
        <w:t xml:space="preserve"> </w:t>
      </w:r>
    </w:p>
    <w:p w14:paraId="44A1F626" w14:textId="77777777" w:rsidR="002253DB" w:rsidRPr="007F7407" w:rsidRDefault="002253DB" w:rsidP="002253DB">
      <w:pPr>
        <w:rPr>
          <w:rFonts w:ascii="Arial" w:hAnsi="Arial" w:cs="Arial"/>
          <w:sz w:val="24"/>
          <w:szCs w:val="24"/>
        </w:rPr>
      </w:pPr>
      <w:r w:rsidRPr="007F7407">
        <w:rPr>
          <w:rFonts w:ascii="Arial" w:hAnsi="Arial" w:cs="Arial"/>
          <w:sz w:val="24"/>
          <w:szCs w:val="24"/>
        </w:rPr>
        <w:t xml:space="preserve">DNR on Social Media:  </w:t>
      </w:r>
      <w:hyperlink r:id="rId11" w:history="1">
        <w:r w:rsidRPr="007F7407">
          <w:rPr>
            <w:rStyle w:val="Hyperlink"/>
            <w:rFonts w:ascii="Arial" w:hAnsi="Arial" w:cs="Arial"/>
            <w:sz w:val="24"/>
            <w:szCs w:val="24"/>
          </w:rPr>
          <w:t>http://dnr.alaska.gov/commis/social_media.htm</w:t>
        </w:r>
      </w:hyperlink>
      <w:r w:rsidRPr="007F7407">
        <w:rPr>
          <w:rFonts w:ascii="Arial" w:hAnsi="Arial" w:cs="Arial"/>
          <w:sz w:val="24"/>
          <w:szCs w:val="24"/>
        </w:rPr>
        <w:t xml:space="preserve"> </w:t>
      </w:r>
    </w:p>
    <w:p w14:paraId="146CD62A" w14:textId="77777777" w:rsidR="002253DB" w:rsidRPr="00290222" w:rsidRDefault="002253DB" w:rsidP="002253DB">
      <w:pPr>
        <w:rPr>
          <w:rFonts w:ascii="Arial" w:hAnsi="Arial" w:cs="Arial"/>
          <w:sz w:val="24"/>
          <w:szCs w:val="24"/>
        </w:rPr>
      </w:pPr>
      <w:r w:rsidRPr="007F7407">
        <w:rPr>
          <w:rFonts w:ascii="Arial" w:hAnsi="Arial" w:cs="Arial"/>
          <w:sz w:val="24"/>
          <w:szCs w:val="24"/>
        </w:rPr>
        <w:t xml:space="preserve">DNR Public Information Center: </w:t>
      </w:r>
      <w:hyperlink r:id="rId12" w:history="1">
        <w:r w:rsidRPr="007F7407">
          <w:rPr>
            <w:rStyle w:val="Hyperlink"/>
            <w:rFonts w:ascii="Arial" w:hAnsi="Arial" w:cs="Arial"/>
            <w:sz w:val="24"/>
            <w:szCs w:val="24"/>
          </w:rPr>
          <w:t>http://dnr.alaska.gov/commis/pic/</w:t>
        </w:r>
      </w:hyperlink>
    </w:p>
    <w:p w14:paraId="2E60D23D" w14:textId="77777777" w:rsidR="002253DB" w:rsidRDefault="002253DB" w:rsidP="002253DB"/>
    <w:p w14:paraId="0C882327" w14:textId="77777777" w:rsidR="007F7407" w:rsidRPr="00D65766" w:rsidRDefault="007F7407" w:rsidP="00D65766">
      <w:pPr>
        <w:spacing w:line="276" w:lineRule="auto"/>
        <w:rPr>
          <w:rFonts w:ascii="Arial" w:hAnsi="Arial" w:cs="Arial"/>
          <w:sz w:val="24"/>
          <w:szCs w:val="24"/>
        </w:rPr>
      </w:pPr>
    </w:p>
    <w:sectPr w:rsidR="007F7407" w:rsidRPr="00D65766" w:rsidSect="000E55EB">
      <w:pgSz w:w="12240" w:h="15840"/>
      <w:pgMar w:top="45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3CF15" w14:textId="77777777" w:rsidR="00D17B8B" w:rsidRDefault="00D17B8B" w:rsidP="00167FFA">
      <w:pPr>
        <w:spacing w:after="0" w:line="240" w:lineRule="auto"/>
      </w:pPr>
      <w:r>
        <w:separator/>
      </w:r>
    </w:p>
  </w:endnote>
  <w:endnote w:type="continuationSeparator" w:id="0">
    <w:p w14:paraId="6E4C7F06" w14:textId="77777777" w:rsidR="00D17B8B" w:rsidRDefault="00D17B8B" w:rsidP="00167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BE414" w14:textId="77777777" w:rsidR="00D17B8B" w:rsidRDefault="00D17B8B" w:rsidP="00167FFA">
      <w:pPr>
        <w:spacing w:after="0" w:line="240" w:lineRule="auto"/>
      </w:pPr>
      <w:r>
        <w:separator/>
      </w:r>
    </w:p>
  </w:footnote>
  <w:footnote w:type="continuationSeparator" w:id="0">
    <w:p w14:paraId="5812A5ED" w14:textId="77777777" w:rsidR="00D17B8B" w:rsidRDefault="00D17B8B" w:rsidP="00167F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F594E"/>
    <w:multiLevelType w:val="hybridMultilevel"/>
    <w:tmpl w:val="BBAE9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0920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BB2"/>
    <w:rsid w:val="00017642"/>
    <w:rsid w:val="0006670C"/>
    <w:rsid w:val="000E21C9"/>
    <w:rsid w:val="000E55EB"/>
    <w:rsid w:val="000F053E"/>
    <w:rsid w:val="001320D3"/>
    <w:rsid w:val="00167FFA"/>
    <w:rsid w:val="00184AA0"/>
    <w:rsid w:val="001E5866"/>
    <w:rsid w:val="001F1105"/>
    <w:rsid w:val="00213B07"/>
    <w:rsid w:val="00221C8B"/>
    <w:rsid w:val="002253DB"/>
    <w:rsid w:val="00234A4F"/>
    <w:rsid w:val="00243DAF"/>
    <w:rsid w:val="00270688"/>
    <w:rsid w:val="0029162A"/>
    <w:rsid w:val="002975C1"/>
    <w:rsid w:val="00317776"/>
    <w:rsid w:val="00326A93"/>
    <w:rsid w:val="0032783A"/>
    <w:rsid w:val="003A1CD8"/>
    <w:rsid w:val="003A28C7"/>
    <w:rsid w:val="004127C7"/>
    <w:rsid w:val="00422648"/>
    <w:rsid w:val="00456569"/>
    <w:rsid w:val="004629C2"/>
    <w:rsid w:val="00470696"/>
    <w:rsid w:val="004D1BDE"/>
    <w:rsid w:val="004E509E"/>
    <w:rsid w:val="004F045C"/>
    <w:rsid w:val="00514AE0"/>
    <w:rsid w:val="00564B12"/>
    <w:rsid w:val="005C7D1D"/>
    <w:rsid w:val="00602B90"/>
    <w:rsid w:val="00635329"/>
    <w:rsid w:val="00643FF3"/>
    <w:rsid w:val="007075A7"/>
    <w:rsid w:val="007244E4"/>
    <w:rsid w:val="007462B9"/>
    <w:rsid w:val="0075562F"/>
    <w:rsid w:val="00780766"/>
    <w:rsid w:val="007E0214"/>
    <w:rsid w:val="007F07CA"/>
    <w:rsid w:val="007F7407"/>
    <w:rsid w:val="00827426"/>
    <w:rsid w:val="008B79D0"/>
    <w:rsid w:val="008D2B12"/>
    <w:rsid w:val="0090298A"/>
    <w:rsid w:val="00933B4D"/>
    <w:rsid w:val="009A02C7"/>
    <w:rsid w:val="009A5BE8"/>
    <w:rsid w:val="009F196A"/>
    <w:rsid w:val="00A20573"/>
    <w:rsid w:val="00A23F31"/>
    <w:rsid w:val="00AE53EF"/>
    <w:rsid w:val="00AF3226"/>
    <w:rsid w:val="00B47193"/>
    <w:rsid w:val="00B635C2"/>
    <w:rsid w:val="00C12BB2"/>
    <w:rsid w:val="00C2405D"/>
    <w:rsid w:val="00C357A1"/>
    <w:rsid w:val="00C70723"/>
    <w:rsid w:val="00C84190"/>
    <w:rsid w:val="00CF3706"/>
    <w:rsid w:val="00D17B8B"/>
    <w:rsid w:val="00D2544F"/>
    <w:rsid w:val="00D31570"/>
    <w:rsid w:val="00D65766"/>
    <w:rsid w:val="00D7415E"/>
    <w:rsid w:val="00D86A00"/>
    <w:rsid w:val="00D96D83"/>
    <w:rsid w:val="00DD472F"/>
    <w:rsid w:val="00EA40EB"/>
    <w:rsid w:val="00ED5DD2"/>
    <w:rsid w:val="00EE2B74"/>
    <w:rsid w:val="00EF50CA"/>
    <w:rsid w:val="00F06E81"/>
    <w:rsid w:val="00F33D52"/>
    <w:rsid w:val="00F413BB"/>
    <w:rsid w:val="00FB1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9C3D6"/>
  <w15:chartTrackingRefBased/>
  <w15:docId w15:val="{970E54AD-FC5F-48DB-9E93-87AD699B9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5C2"/>
  </w:style>
  <w:style w:type="paragraph" w:styleId="Heading1">
    <w:name w:val="heading 1"/>
    <w:basedOn w:val="Normal"/>
    <w:next w:val="Normal"/>
    <w:link w:val="Heading1Char"/>
    <w:uiPriority w:val="9"/>
    <w:qFormat/>
    <w:rsid w:val="007F7407"/>
    <w:pPr>
      <w:keepNext/>
      <w:spacing w:after="0" w:line="276" w:lineRule="auto"/>
      <w:outlineLvl w:val="0"/>
    </w:pPr>
    <w:rPr>
      <w:rFonts w:ascii="Verdana" w:eastAsia="Times New Roman" w:hAnsi="Verdana" w:cs="Times New Roman"/>
      <w:b/>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11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1105"/>
    <w:rPr>
      <w:rFonts w:ascii="Segoe UI" w:hAnsi="Segoe UI" w:cs="Segoe UI"/>
      <w:sz w:val="18"/>
      <w:szCs w:val="18"/>
    </w:rPr>
  </w:style>
  <w:style w:type="character" w:customStyle="1" w:styleId="Heading1Char">
    <w:name w:val="Heading 1 Char"/>
    <w:basedOn w:val="DefaultParagraphFont"/>
    <w:link w:val="Heading1"/>
    <w:uiPriority w:val="9"/>
    <w:rsid w:val="007F7407"/>
    <w:rPr>
      <w:rFonts w:ascii="Verdana" w:eastAsia="Times New Roman" w:hAnsi="Verdana" w:cs="Times New Roman"/>
      <w:b/>
      <w:bCs/>
      <w:kern w:val="32"/>
      <w:sz w:val="24"/>
      <w:szCs w:val="32"/>
    </w:rPr>
  </w:style>
  <w:style w:type="character" w:styleId="Hyperlink">
    <w:name w:val="Hyperlink"/>
    <w:uiPriority w:val="99"/>
    <w:unhideWhenUsed/>
    <w:rsid w:val="007F7407"/>
    <w:rPr>
      <w:color w:val="0000FF"/>
      <w:u w:val="single"/>
    </w:rPr>
  </w:style>
  <w:style w:type="character" w:styleId="UnresolvedMention">
    <w:name w:val="Unresolved Mention"/>
    <w:basedOn w:val="DefaultParagraphFont"/>
    <w:uiPriority w:val="99"/>
    <w:semiHidden/>
    <w:unhideWhenUsed/>
    <w:rsid w:val="00635329"/>
    <w:rPr>
      <w:color w:val="605E5C"/>
      <w:shd w:val="clear" w:color="auto" w:fill="E1DFDD"/>
    </w:rPr>
  </w:style>
  <w:style w:type="character" w:styleId="FollowedHyperlink">
    <w:name w:val="FollowedHyperlink"/>
    <w:basedOn w:val="DefaultParagraphFont"/>
    <w:uiPriority w:val="99"/>
    <w:semiHidden/>
    <w:unhideWhenUsed/>
    <w:rsid w:val="00C357A1"/>
    <w:rPr>
      <w:color w:val="954F72" w:themeColor="followedHyperlink"/>
      <w:u w:val="single"/>
    </w:rPr>
  </w:style>
  <w:style w:type="character" w:styleId="CommentReference">
    <w:name w:val="annotation reference"/>
    <w:basedOn w:val="DefaultParagraphFont"/>
    <w:uiPriority w:val="99"/>
    <w:semiHidden/>
    <w:unhideWhenUsed/>
    <w:rsid w:val="00456569"/>
    <w:rPr>
      <w:sz w:val="16"/>
      <w:szCs w:val="16"/>
    </w:rPr>
  </w:style>
  <w:style w:type="paragraph" w:styleId="CommentText">
    <w:name w:val="annotation text"/>
    <w:basedOn w:val="Normal"/>
    <w:link w:val="CommentTextChar"/>
    <w:uiPriority w:val="99"/>
    <w:semiHidden/>
    <w:unhideWhenUsed/>
    <w:rsid w:val="00456569"/>
    <w:pPr>
      <w:spacing w:line="240" w:lineRule="auto"/>
    </w:pPr>
    <w:rPr>
      <w:sz w:val="20"/>
      <w:szCs w:val="20"/>
    </w:rPr>
  </w:style>
  <w:style w:type="character" w:customStyle="1" w:styleId="CommentTextChar">
    <w:name w:val="Comment Text Char"/>
    <w:basedOn w:val="DefaultParagraphFont"/>
    <w:link w:val="CommentText"/>
    <w:uiPriority w:val="99"/>
    <w:semiHidden/>
    <w:rsid w:val="00456569"/>
    <w:rPr>
      <w:sz w:val="20"/>
      <w:szCs w:val="20"/>
    </w:rPr>
  </w:style>
  <w:style w:type="paragraph" w:styleId="CommentSubject">
    <w:name w:val="annotation subject"/>
    <w:basedOn w:val="CommentText"/>
    <w:next w:val="CommentText"/>
    <w:link w:val="CommentSubjectChar"/>
    <w:uiPriority w:val="99"/>
    <w:semiHidden/>
    <w:unhideWhenUsed/>
    <w:rsid w:val="00456569"/>
    <w:rPr>
      <w:b/>
      <w:bCs/>
    </w:rPr>
  </w:style>
  <w:style w:type="character" w:customStyle="1" w:styleId="CommentSubjectChar">
    <w:name w:val="Comment Subject Char"/>
    <w:basedOn w:val="CommentTextChar"/>
    <w:link w:val="CommentSubject"/>
    <w:uiPriority w:val="99"/>
    <w:semiHidden/>
    <w:rsid w:val="00456569"/>
    <w:rPr>
      <w:b/>
      <w:bCs/>
      <w:sz w:val="20"/>
      <w:szCs w:val="20"/>
    </w:rPr>
  </w:style>
  <w:style w:type="paragraph" w:styleId="ListParagraph">
    <w:name w:val="List Paragraph"/>
    <w:basedOn w:val="Normal"/>
    <w:uiPriority w:val="34"/>
    <w:qFormat/>
    <w:rsid w:val="003A28C7"/>
    <w:pPr>
      <w:ind w:left="720"/>
      <w:contextualSpacing/>
    </w:pPr>
  </w:style>
  <w:style w:type="paragraph" w:customStyle="1" w:styleId="Default">
    <w:name w:val="Default"/>
    <w:rsid w:val="008D2B12"/>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2253D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93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nr.alaska.gov/commis/pi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nr.alaska.gov/commis/social_media.htm" TargetMode="External"/><Relationship Id="rId5" Type="http://schemas.openxmlformats.org/officeDocument/2006/relationships/webSettings" Target="webSettings.xml"/><Relationship Id="rId10" Type="http://schemas.openxmlformats.org/officeDocument/2006/relationships/hyperlink" Target="http://dnr.alaska.gov/commis/dnr_newsroom.htm" TargetMode="External"/><Relationship Id="rId4" Type="http://schemas.openxmlformats.org/officeDocument/2006/relationships/settings" Target="settings.xml"/><Relationship Id="rId9" Type="http://schemas.openxmlformats.org/officeDocument/2006/relationships/image" Target="cid:1BDE6353-25D5-4453-A45B-0F006390D3F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F805C-B2FD-4BEA-BDF2-4DA5E4FDB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321</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McDaniel</dc:creator>
  <cp:keywords/>
  <dc:description/>
  <cp:lastModifiedBy>Johnson, Emery (DNR)</cp:lastModifiedBy>
  <cp:revision>4</cp:revision>
  <cp:lastPrinted>2018-12-07T20:35:00Z</cp:lastPrinted>
  <dcterms:created xsi:type="dcterms:W3CDTF">2026-05-05T00:01:00Z</dcterms:created>
  <dcterms:modified xsi:type="dcterms:W3CDTF">2026-05-05T01:12:00Z</dcterms:modified>
</cp:coreProperties>
</file>